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5103"/>
        <w:gridCol w:w="2541"/>
      </w:tblGrid>
      <w:tr w:rsidR="009B3EA2" w:rsidTr="00790A2E">
        <w:trPr>
          <w:jc w:val="center"/>
        </w:trPr>
        <w:tc>
          <w:tcPr>
            <w:tcW w:w="2566" w:type="dxa"/>
          </w:tcPr>
          <w:p w:rsidR="009B3EA2" w:rsidRDefault="009B3EA2">
            <w:r>
              <w:rPr>
                <w:noProof/>
                <w:lang w:eastAsia="en-GB"/>
              </w:rPr>
              <w:drawing>
                <wp:inline distT="0" distB="0" distL="0" distR="0">
                  <wp:extent cx="1329690" cy="758185"/>
                  <wp:effectExtent l="19050" t="0" r="3810" b="0"/>
                  <wp:docPr id="3" name="Picture 2" descr="Friends of Ferring Car boy drfiver 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nds of Ferring Car boy drfiver origin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088" cy="75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9B3EA2" w:rsidRPr="00421BD4" w:rsidRDefault="009B3EA2" w:rsidP="009B3EA2">
            <w:pPr>
              <w:jc w:val="center"/>
              <w:rPr>
                <w:rFonts w:ascii="Arial Black" w:hAnsi="Arial Black" w:cstheme="minorHAnsi"/>
                <w:b/>
                <w:sz w:val="44"/>
              </w:rPr>
            </w:pPr>
            <w:r w:rsidRPr="00421BD4">
              <w:rPr>
                <w:rFonts w:ascii="Arial Black" w:hAnsi="Arial Black" w:cstheme="minorHAnsi"/>
                <w:b/>
                <w:sz w:val="44"/>
              </w:rPr>
              <w:t xml:space="preserve">Friends </w:t>
            </w:r>
            <w:r w:rsidRPr="00421BD4">
              <w:rPr>
                <w:rFonts w:ascii="Arial Black" w:hAnsi="Arial Black" w:cstheme="minorHAnsi"/>
                <w:b/>
                <w:sz w:val="28"/>
                <w:szCs w:val="28"/>
              </w:rPr>
              <w:t>of</w:t>
            </w:r>
            <w:r w:rsidRPr="00421BD4">
              <w:rPr>
                <w:rFonts w:ascii="Arial Black" w:hAnsi="Arial Black" w:cstheme="minorHAnsi"/>
                <w:b/>
                <w:sz w:val="44"/>
              </w:rPr>
              <w:t xml:space="preserve"> Ferring</w:t>
            </w:r>
          </w:p>
          <w:p w:rsidR="002A1300" w:rsidRPr="002A1300" w:rsidRDefault="009B3EA2" w:rsidP="002A1300">
            <w:pPr>
              <w:jc w:val="center"/>
              <w:rPr>
                <w:rFonts w:ascii="Arial Rounded MT Bold" w:hAnsi="Arial Rounded MT Bold" w:cs="Calibri"/>
                <w:b/>
                <w:sz w:val="24"/>
                <w:szCs w:val="24"/>
              </w:rPr>
            </w:pPr>
            <w:r w:rsidRPr="00421BD4">
              <w:rPr>
                <w:rFonts w:ascii="Arial Rounded MT Bold" w:hAnsi="Arial Rounded MT Bold" w:cs="Calibri"/>
                <w:b/>
                <w:sz w:val="24"/>
                <w:szCs w:val="24"/>
              </w:rPr>
              <w:t>Association</w:t>
            </w:r>
          </w:p>
        </w:tc>
        <w:tc>
          <w:tcPr>
            <w:tcW w:w="2541" w:type="dxa"/>
          </w:tcPr>
          <w:p w:rsidR="009B3EA2" w:rsidRDefault="009B3EA2" w:rsidP="009B3EA2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53490" cy="714490"/>
                  <wp:effectExtent l="19050" t="0" r="3810" b="0"/>
                  <wp:docPr id="4" name="Picture 3" descr="fof CAR logo girl fli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f CAR logo girl flipp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2" cy="71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A2E" w:rsidTr="00790A2E">
        <w:trPr>
          <w:jc w:val="center"/>
        </w:trPr>
        <w:tc>
          <w:tcPr>
            <w:tcW w:w="10210" w:type="dxa"/>
            <w:gridSpan w:val="3"/>
          </w:tcPr>
          <w:p w:rsidR="00790A2E" w:rsidRDefault="0069261E" w:rsidP="00790A2E">
            <w:pPr>
              <w:rPr>
                <w:noProof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8 Little Drive, Ferring BN12 5RF</w:t>
            </w:r>
            <w:r w:rsidR="00790A2E">
              <w:rPr>
                <w:noProof/>
                <w:sz w:val="18"/>
                <w:szCs w:val="18"/>
                <w:lang w:eastAsia="en-GB"/>
              </w:rPr>
              <w:t xml:space="preserve">     </w:t>
            </w:r>
            <w:r>
              <w:rPr>
                <w:noProof/>
                <w:sz w:val="18"/>
                <w:szCs w:val="18"/>
                <w:lang w:eastAsia="en-GB"/>
              </w:rPr>
              <w:t xml:space="preserve">                          </w:t>
            </w:r>
            <w:r w:rsidR="00790A2E">
              <w:rPr>
                <w:noProof/>
                <w:sz w:val="18"/>
                <w:szCs w:val="18"/>
                <w:lang w:eastAsia="en-GB"/>
              </w:rPr>
              <w:t xml:space="preserve">                      01903 415791  </w:t>
            </w:r>
            <w:r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="00790A2E">
              <w:rPr>
                <w:noProof/>
                <w:sz w:val="18"/>
                <w:szCs w:val="18"/>
                <w:lang w:eastAsia="en-GB"/>
              </w:rPr>
              <w:t xml:space="preserve">                                                 secretary@friendsofferring.org</w:t>
            </w:r>
          </w:p>
        </w:tc>
      </w:tr>
    </w:tbl>
    <w:p w:rsidR="009B3EA2" w:rsidRDefault="009B3EA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</w:tblGrid>
      <w:tr w:rsidR="00C06020" w:rsidTr="00574AD9">
        <w:trPr>
          <w:jc w:val="center"/>
        </w:trPr>
        <w:tc>
          <w:tcPr>
            <w:tcW w:w="5037" w:type="dxa"/>
          </w:tcPr>
          <w:p w:rsidR="00C06020" w:rsidRPr="00FD43C4" w:rsidRDefault="00FD43C4" w:rsidP="00F539A3">
            <w:pPr>
              <w:pStyle w:val="BodyText"/>
              <w:spacing w:before="5"/>
              <w:jc w:val="center"/>
              <w:rPr>
                <w:b/>
              </w:rPr>
            </w:pPr>
            <w:r w:rsidRPr="00FD43C4">
              <w:rPr>
                <w:b/>
              </w:rPr>
              <w:t>Minutes of the 1</w:t>
            </w:r>
            <w:r w:rsidRPr="00FD43C4">
              <w:rPr>
                <w:b/>
                <w:vertAlign w:val="superscript"/>
              </w:rPr>
              <w:t>st</w:t>
            </w:r>
            <w:r w:rsidRPr="00FD43C4">
              <w:rPr>
                <w:b/>
              </w:rPr>
              <w:t xml:space="preserve"> AGM of the</w:t>
            </w:r>
          </w:p>
          <w:p w:rsidR="00FD43C4" w:rsidRPr="00FD43C4" w:rsidRDefault="00FD43C4" w:rsidP="00F539A3">
            <w:pPr>
              <w:pStyle w:val="BodyText"/>
              <w:spacing w:before="5"/>
              <w:jc w:val="center"/>
              <w:rPr>
                <w:b/>
                <w:sz w:val="28"/>
              </w:rPr>
            </w:pPr>
          </w:p>
          <w:p w:rsidR="00FD43C4" w:rsidRDefault="00FD43C4" w:rsidP="00F539A3">
            <w:pPr>
              <w:pStyle w:val="BodyText"/>
              <w:spacing w:before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Friends of Ferring Association</w:t>
            </w:r>
          </w:p>
          <w:p w:rsidR="00FD43C4" w:rsidRDefault="00FD43C4" w:rsidP="00F539A3">
            <w:pPr>
              <w:pStyle w:val="BodyText"/>
              <w:spacing w:before="5"/>
              <w:jc w:val="center"/>
              <w:rPr>
                <w:b/>
                <w:sz w:val="32"/>
              </w:rPr>
            </w:pPr>
          </w:p>
          <w:p w:rsidR="00FD43C4" w:rsidRPr="00FD43C4" w:rsidRDefault="00FD43C4" w:rsidP="00F539A3">
            <w:pPr>
              <w:pStyle w:val="BodyText"/>
              <w:spacing w:before="5"/>
              <w:jc w:val="center"/>
              <w:rPr>
                <w:b/>
              </w:rPr>
            </w:pPr>
            <w:r w:rsidRPr="00FD43C4">
              <w:rPr>
                <w:b/>
              </w:rPr>
              <w:t>Held at St Andrews Church Hall</w:t>
            </w:r>
          </w:p>
          <w:p w:rsidR="00FD43C4" w:rsidRPr="00F72451" w:rsidRDefault="00FD43C4" w:rsidP="00F539A3">
            <w:pPr>
              <w:pStyle w:val="BodyText"/>
              <w:spacing w:before="5"/>
              <w:jc w:val="center"/>
              <w:rPr>
                <w:b/>
                <w:sz w:val="32"/>
              </w:rPr>
            </w:pPr>
            <w:r w:rsidRPr="00FD43C4">
              <w:rPr>
                <w:b/>
              </w:rPr>
              <w:t>16 November 2024</w:t>
            </w:r>
          </w:p>
        </w:tc>
      </w:tr>
    </w:tbl>
    <w:p w:rsidR="00574AD9" w:rsidRPr="00B16B18" w:rsidRDefault="0035207D" w:rsidP="00574AD9">
      <w:pPr>
        <w:pStyle w:val="BodyText"/>
        <w:spacing w:before="5"/>
        <w:rPr>
          <w:b/>
          <w:sz w:val="20"/>
        </w:rPr>
      </w:pPr>
      <w:r w:rsidRPr="0035207D">
        <w:pict>
          <v:rect id="_x0000_s1026" style="position:absolute;margin-left:72.05pt;margin-top:14.4pt;width:451.9pt;height:.7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06020" w:rsidRDefault="00C06020" w:rsidP="00C06020">
      <w:pPr>
        <w:pStyle w:val="Heading1"/>
        <w:spacing w:line="271" w:lineRule="auto"/>
        <w:ind w:right="593"/>
      </w:pPr>
    </w:p>
    <w:p w:rsidR="00574AD9" w:rsidRPr="003F4F8D" w:rsidRDefault="00C06020" w:rsidP="003F4F8D">
      <w:pPr>
        <w:pStyle w:val="Heading1"/>
        <w:spacing w:line="271" w:lineRule="auto"/>
        <w:ind w:right="593"/>
        <w:rPr>
          <w:b w:val="0"/>
        </w:rPr>
      </w:pPr>
      <w:r>
        <w:t xml:space="preserve"> Meeting convened at 2.00 </w:t>
      </w:r>
      <w:r w:rsidR="00767534">
        <w:t>pm</w:t>
      </w:r>
    </w:p>
    <w:p w:rsidR="00574AD9" w:rsidRDefault="00574AD9" w:rsidP="00574AD9">
      <w:pPr>
        <w:pStyle w:val="ListParagraph"/>
        <w:numPr>
          <w:ilvl w:val="0"/>
          <w:numId w:val="1"/>
        </w:numPr>
        <w:tabs>
          <w:tab w:val="left" w:pos="762"/>
        </w:tabs>
        <w:spacing w:before="194"/>
        <w:rPr>
          <w:b/>
          <w:sz w:val="24"/>
        </w:rPr>
      </w:pPr>
      <w:r>
        <w:rPr>
          <w:b/>
          <w:sz w:val="24"/>
        </w:rPr>
        <w:t>Introduction</w:t>
      </w:r>
    </w:p>
    <w:p w:rsidR="00767534" w:rsidRDefault="00767534" w:rsidP="00767534">
      <w:pPr>
        <w:pStyle w:val="BodyText"/>
        <w:spacing w:line="271" w:lineRule="auto"/>
        <w:ind w:left="761" w:right="329"/>
      </w:pPr>
      <w:r>
        <w:t>The Chairman</w:t>
      </w:r>
      <w:r w:rsidR="00574AD9">
        <w:t xml:space="preserve"> opened the meeting thanking </w:t>
      </w:r>
      <w:r>
        <w:t>everyone</w:t>
      </w:r>
      <w:r w:rsidR="00574AD9">
        <w:t xml:space="preserve"> for attending</w:t>
      </w:r>
      <w:r w:rsidR="001F6F40">
        <w:t>.</w:t>
      </w:r>
    </w:p>
    <w:p w:rsidR="00574AD9" w:rsidRDefault="00574AD9" w:rsidP="00574AD9">
      <w:pPr>
        <w:pStyle w:val="BodyText"/>
        <w:spacing w:before="11"/>
        <w:rPr>
          <w:sz w:val="26"/>
        </w:rPr>
      </w:pPr>
    </w:p>
    <w:p w:rsidR="00574AD9" w:rsidRDefault="00767534" w:rsidP="00574AD9">
      <w:pPr>
        <w:pStyle w:val="Heading1"/>
        <w:numPr>
          <w:ilvl w:val="0"/>
          <w:numId w:val="1"/>
        </w:numPr>
        <w:tabs>
          <w:tab w:val="left" w:pos="762"/>
        </w:tabs>
      </w:pPr>
      <w:r>
        <w:t>Apologies</w:t>
      </w:r>
    </w:p>
    <w:p w:rsidR="00574AD9" w:rsidRDefault="00767534" w:rsidP="00C3264C">
      <w:pPr>
        <w:pStyle w:val="ListParagraph"/>
        <w:ind w:firstLine="0"/>
      </w:pPr>
      <w:r>
        <w:t xml:space="preserve">The Secretary said that 13 apologies had been received. (Bill Mountain, Beryl Naylor, David Roll, Sylvie Tye, Carol Spendlove, David O’Hare, Jenny </w:t>
      </w:r>
      <w:proofErr w:type="spellStart"/>
      <w:r>
        <w:t>Shaerf</w:t>
      </w:r>
      <w:proofErr w:type="spellEnd"/>
      <w:r>
        <w:t xml:space="preserve">, Shirley </w:t>
      </w:r>
      <w:proofErr w:type="spellStart"/>
      <w:r>
        <w:t>Ellerbeck</w:t>
      </w:r>
      <w:proofErr w:type="spellEnd"/>
      <w:r>
        <w:t xml:space="preserve">, Alison </w:t>
      </w:r>
      <w:proofErr w:type="spellStart"/>
      <w:r>
        <w:t>Gompertz</w:t>
      </w:r>
      <w:proofErr w:type="spellEnd"/>
      <w:r w:rsidR="00C3264C">
        <w:t xml:space="preserve">, </w:t>
      </w:r>
      <w:r>
        <w:t xml:space="preserve"> Charles </w:t>
      </w:r>
      <w:proofErr w:type="spellStart"/>
      <w:r>
        <w:t>Shepperd</w:t>
      </w:r>
      <w:proofErr w:type="spellEnd"/>
      <w:r>
        <w:t>. Janet Lambert, David Roll</w:t>
      </w:r>
      <w:r w:rsidR="00C3264C">
        <w:t xml:space="preserve"> &amp; Sarah </w:t>
      </w:r>
      <w:proofErr w:type="spellStart"/>
      <w:r w:rsidR="00C3264C">
        <w:t>Edgington</w:t>
      </w:r>
      <w:proofErr w:type="spellEnd"/>
    </w:p>
    <w:p w:rsidR="00C3264C" w:rsidRDefault="00C3264C" w:rsidP="00C3264C">
      <w:pPr>
        <w:pStyle w:val="ListParagraph"/>
        <w:ind w:firstLine="0"/>
      </w:pPr>
    </w:p>
    <w:p w:rsidR="00574AD9" w:rsidRDefault="00C3264C" w:rsidP="00574AD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 for Approval</w:t>
      </w:r>
    </w:p>
    <w:p w:rsidR="00C018B8" w:rsidRPr="00C018B8" w:rsidRDefault="00C3264C" w:rsidP="00C018B8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The 18 November, 2023 Minutes of the first meeting of the FoF Association were accepted and approved.</w:t>
      </w:r>
    </w:p>
    <w:p w:rsidR="002E16E0" w:rsidRDefault="002E16E0" w:rsidP="003F4F8D">
      <w:pPr>
        <w:pStyle w:val="BodyText"/>
      </w:pPr>
    </w:p>
    <w:p w:rsidR="00475AE9" w:rsidRPr="003F4F8D" w:rsidRDefault="00F43BAF" w:rsidP="003F4F8D">
      <w:pPr>
        <w:pStyle w:val="BodyText"/>
        <w:rPr>
          <w:b/>
        </w:rPr>
      </w:pPr>
      <w:r>
        <w:t xml:space="preserve">        </w:t>
      </w:r>
      <w:r w:rsidR="00861C0E">
        <w:rPr>
          <w:b/>
        </w:rPr>
        <w:t>4</w:t>
      </w:r>
      <w:r w:rsidR="00475AE9" w:rsidRPr="003F4F8D">
        <w:rPr>
          <w:b/>
        </w:rPr>
        <w:t xml:space="preserve">)  </w:t>
      </w:r>
      <w:r w:rsidR="00C3264C">
        <w:rPr>
          <w:b/>
        </w:rPr>
        <w:t>Chairman’s Report</w:t>
      </w:r>
      <w:r w:rsidR="00475AE9" w:rsidRPr="003F4F8D">
        <w:rPr>
          <w:b/>
        </w:rPr>
        <w:t xml:space="preserve"> </w:t>
      </w:r>
    </w:p>
    <w:p w:rsidR="001F6F40" w:rsidRDefault="00C3264C" w:rsidP="002E16E0">
      <w:pPr>
        <w:pStyle w:val="BodyText"/>
        <w:ind w:left="720"/>
      </w:pPr>
      <w:r>
        <w:t>The Chairman read his report to the meeting (see attached)</w:t>
      </w:r>
    </w:p>
    <w:p w:rsidR="002E16E0" w:rsidRDefault="002E16E0" w:rsidP="002E16E0">
      <w:pPr>
        <w:pStyle w:val="BodyText"/>
        <w:ind w:left="720"/>
      </w:pPr>
    </w:p>
    <w:p w:rsidR="00A140DE" w:rsidRPr="003F4F8D" w:rsidRDefault="00A140DE" w:rsidP="003F4F8D">
      <w:pPr>
        <w:pStyle w:val="BodyText"/>
        <w:rPr>
          <w:b/>
        </w:rPr>
      </w:pPr>
      <w:r>
        <w:t xml:space="preserve">       </w:t>
      </w:r>
      <w:r w:rsidR="003F4F8D">
        <w:t xml:space="preserve"> </w:t>
      </w:r>
      <w:r w:rsidR="00861C0E">
        <w:rPr>
          <w:b/>
        </w:rPr>
        <w:t>5</w:t>
      </w:r>
      <w:r w:rsidRPr="003F4F8D">
        <w:rPr>
          <w:b/>
        </w:rPr>
        <w:t>)</w:t>
      </w:r>
      <w:r w:rsidR="003F4F8D" w:rsidRPr="003F4F8D">
        <w:rPr>
          <w:b/>
        </w:rPr>
        <w:tab/>
      </w:r>
      <w:r w:rsidR="00C3264C">
        <w:rPr>
          <w:b/>
        </w:rPr>
        <w:t>Treasurers Report</w:t>
      </w:r>
    </w:p>
    <w:p w:rsidR="00C3264C" w:rsidRDefault="00C3264C" w:rsidP="00A10E34">
      <w:pPr>
        <w:pStyle w:val="BodyText"/>
        <w:ind w:left="720"/>
      </w:pPr>
      <w:r>
        <w:t xml:space="preserve">The Treasurer read her report to the meeting (see attached) </w:t>
      </w:r>
    </w:p>
    <w:p w:rsidR="00475AE9" w:rsidRPr="00A140DE" w:rsidRDefault="00475AE9" w:rsidP="00F43BAF">
      <w:pPr>
        <w:pStyle w:val="BodyText"/>
      </w:pPr>
    </w:p>
    <w:p w:rsidR="00C3264C" w:rsidRDefault="00861C0E" w:rsidP="00C3264C">
      <w:pPr>
        <w:pStyle w:val="BodyText"/>
        <w:tabs>
          <w:tab w:val="left" w:pos="2860"/>
        </w:tabs>
        <w:spacing w:before="9"/>
        <w:ind w:left="400"/>
        <w:rPr>
          <w:b/>
        </w:rPr>
      </w:pPr>
      <w:r>
        <w:rPr>
          <w:b/>
          <w:sz w:val="22"/>
        </w:rPr>
        <w:t>6</w:t>
      </w:r>
      <w:r w:rsidR="001A392D">
        <w:rPr>
          <w:b/>
          <w:sz w:val="22"/>
        </w:rPr>
        <w:t xml:space="preserve">)    </w:t>
      </w:r>
      <w:r w:rsidR="00C3264C">
        <w:rPr>
          <w:b/>
        </w:rPr>
        <w:t>Appointment of Officers</w:t>
      </w:r>
    </w:p>
    <w:p w:rsidR="00C3264C" w:rsidRDefault="00C3264C" w:rsidP="00B54B91">
      <w:pPr>
        <w:pStyle w:val="BodyText"/>
        <w:tabs>
          <w:tab w:val="left" w:pos="2860"/>
        </w:tabs>
        <w:spacing w:before="9"/>
        <w:ind w:left="720"/>
        <w:rPr>
          <w:sz w:val="22"/>
        </w:rPr>
      </w:pPr>
      <w:r>
        <w:rPr>
          <w:sz w:val="22"/>
        </w:rPr>
        <w:t xml:space="preserve">The Secretary invited the meeting to accept the </w:t>
      </w:r>
      <w:proofErr w:type="gramStart"/>
      <w:r>
        <w:rPr>
          <w:sz w:val="22"/>
        </w:rPr>
        <w:t>appointment of officers and committee as all were</w:t>
      </w:r>
      <w:proofErr w:type="gramEnd"/>
      <w:r>
        <w:rPr>
          <w:sz w:val="22"/>
        </w:rPr>
        <w:t xml:space="preserve"> prepared to stand for a further year. This was accepted and approved by the meeting.</w:t>
      </w:r>
    </w:p>
    <w:p w:rsidR="00C3264C" w:rsidRDefault="00C3264C" w:rsidP="00B54B91">
      <w:pPr>
        <w:pStyle w:val="BodyText"/>
        <w:tabs>
          <w:tab w:val="left" w:pos="2860"/>
        </w:tabs>
        <w:spacing w:before="9"/>
        <w:ind w:left="720"/>
        <w:rPr>
          <w:sz w:val="22"/>
        </w:rPr>
      </w:pPr>
    </w:p>
    <w:p w:rsidR="008965FD" w:rsidRDefault="008965FD" w:rsidP="008965FD">
      <w:pPr>
        <w:pStyle w:val="BodyText"/>
        <w:tabs>
          <w:tab w:val="left" w:pos="2860"/>
        </w:tabs>
        <w:spacing w:before="9"/>
        <w:ind w:left="720"/>
        <w:rPr>
          <w:sz w:val="22"/>
        </w:rPr>
      </w:pPr>
      <w:r>
        <w:rPr>
          <w:sz w:val="22"/>
        </w:rPr>
        <w:t xml:space="preserve">Chairman: John Johnson, Treasurer: Sue Samuel, Secretary: John manning, Committee Members: Ann Kemp, Trevor Cordrey, Sue Fordyce, Shirley </w:t>
      </w:r>
      <w:proofErr w:type="spellStart"/>
      <w:r>
        <w:rPr>
          <w:sz w:val="22"/>
        </w:rPr>
        <w:t>Ellerbeck</w:t>
      </w:r>
      <w:proofErr w:type="spellEnd"/>
      <w:r>
        <w:rPr>
          <w:sz w:val="22"/>
        </w:rPr>
        <w:t>.</w:t>
      </w:r>
    </w:p>
    <w:p w:rsidR="008965FD" w:rsidRDefault="008965FD" w:rsidP="008965FD">
      <w:pPr>
        <w:pStyle w:val="BodyText"/>
      </w:pPr>
    </w:p>
    <w:p w:rsidR="008965FD" w:rsidRPr="003F4F8D" w:rsidRDefault="008965FD" w:rsidP="008965FD">
      <w:pPr>
        <w:pStyle w:val="BodyText"/>
        <w:rPr>
          <w:b/>
        </w:rPr>
      </w:pPr>
      <w:r>
        <w:t xml:space="preserve">        </w:t>
      </w:r>
      <w:r>
        <w:rPr>
          <w:b/>
        </w:rPr>
        <w:t>7</w:t>
      </w:r>
      <w:r w:rsidRPr="003F4F8D">
        <w:rPr>
          <w:b/>
        </w:rPr>
        <w:t xml:space="preserve">)  </w:t>
      </w:r>
      <w:r>
        <w:rPr>
          <w:b/>
        </w:rPr>
        <w:t>Acceptance of Treasurers Report</w:t>
      </w:r>
      <w:r w:rsidRPr="003F4F8D">
        <w:rPr>
          <w:b/>
        </w:rPr>
        <w:t xml:space="preserve"> </w:t>
      </w:r>
    </w:p>
    <w:p w:rsidR="008965FD" w:rsidRDefault="008965FD" w:rsidP="008965FD">
      <w:pPr>
        <w:pStyle w:val="BodyText"/>
        <w:ind w:left="720"/>
      </w:pPr>
      <w:r>
        <w:t>The meeting agreed to accept the Treasurers Report</w:t>
      </w:r>
    </w:p>
    <w:p w:rsidR="008965FD" w:rsidRDefault="008965FD" w:rsidP="008965FD">
      <w:pPr>
        <w:pStyle w:val="BodyText"/>
        <w:ind w:left="720"/>
      </w:pPr>
    </w:p>
    <w:p w:rsidR="008965FD" w:rsidRDefault="008965FD" w:rsidP="008965FD">
      <w:pPr>
        <w:pStyle w:val="BodyText"/>
        <w:rPr>
          <w:b/>
        </w:rPr>
      </w:pPr>
      <w:r>
        <w:t xml:space="preserve">        </w:t>
      </w:r>
      <w:r>
        <w:rPr>
          <w:b/>
        </w:rPr>
        <w:t>8</w:t>
      </w:r>
      <w:r w:rsidRPr="003F4F8D">
        <w:rPr>
          <w:b/>
        </w:rPr>
        <w:t>)</w:t>
      </w:r>
      <w:r w:rsidRPr="003F4F8D">
        <w:rPr>
          <w:b/>
        </w:rPr>
        <w:tab/>
      </w:r>
      <w:r>
        <w:rPr>
          <w:b/>
        </w:rPr>
        <w:t>Report on Garden Summer Event</w:t>
      </w:r>
    </w:p>
    <w:p w:rsidR="008965FD" w:rsidRPr="004D22D0" w:rsidRDefault="008965FD" w:rsidP="008965FD">
      <w:pPr>
        <w:pStyle w:val="BodyText"/>
      </w:pPr>
      <w:r>
        <w:rPr>
          <w:b/>
        </w:rPr>
        <w:tab/>
      </w:r>
      <w:r w:rsidRPr="004D22D0">
        <w:t xml:space="preserve">See </w:t>
      </w:r>
      <w:proofErr w:type="spellStart"/>
      <w:r w:rsidRPr="004D22D0">
        <w:t>Chairmans</w:t>
      </w:r>
      <w:proofErr w:type="spellEnd"/>
      <w:r w:rsidRPr="004D22D0">
        <w:t xml:space="preserve"> Report</w:t>
      </w:r>
    </w:p>
    <w:p w:rsidR="008965FD" w:rsidRPr="00A140DE" w:rsidRDefault="008965FD" w:rsidP="008965FD">
      <w:pPr>
        <w:pStyle w:val="BodyText"/>
      </w:pPr>
    </w:p>
    <w:p w:rsidR="008965FD" w:rsidRDefault="008965FD" w:rsidP="008965FD">
      <w:pPr>
        <w:pStyle w:val="BodyText"/>
        <w:tabs>
          <w:tab w:val="left" w:pos="2860"/>
        </w:tabs>
        <w:spacing w:before="9"/>
        <w:ind w:left="400"/>
        <w:rPr>
          <w:b/>
          <w:sz w:val="22"/>
        </w:rPr>
      </w:pPr>
    </w:p>
    <w:p w:rsidR="008965FD" w:rsidRDefault="008965FD" w:rsidP="008965FD">
      <w:pPr>
        <w:pStyle w:val="BodyText"/>
        <w:tabs>
          <w:tab w:val="left" w:pos="2860"/>
        </w:tabs>
        <w:spacing w:before="9"/>
        <w:ind w:left="400"/>
        <w:rPr>
          <w:b/>
          <w:sz w:val="22"/>
        </w:rPr>
      </w:pPr>
    </w:p>
    <w:p w:rsidR="008965FD" w:rsidRDefault="008965FD" w:rsidP="008965FD">
      <w:pPr>
        <w:pStyle w:val="BodyText"/>
        <w:tabs>
          <w:tab w:val="left" w:pos="2860"/>
        </w:tabs>
        <w:spacing w:before="9"/>
        <w:ind w:left="400"/>
        <w:rPr>
          <w:b/>
          <w:sz w:val="22"/>
        </w:rPr>
      </w:pPr>
      <w:r>
        <w:rPr>
          <w:b/>
          <w:sz w:val="22"/>
        </w:rPr>
        <w:lastRenderedPageBreak/>
        <w:t>9)   Any Other Business</w:t>
      </w:r>
    </w:p>
    <w:p w:rsidR="00800567" w:rsidRDefault="00800567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Secretary raised the issue of volunteers and car insurance, and the inconsistency among insurance companies about whether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not the policy holder needs to inform the insurance company that they are carrying out volunteer work with their car.</w:t>
      </w:r>
    </w:p>
    <w:p w:rsidR="00800567" w:rsidRDefault="00800567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He asked drivers that, in the case of any uncertainty or doubt, they contact their insurers to confirm they are covered for volunteer work.</w:t>
      </w:r>
    </w:p>
    <w:p w:rsidR="00800567" w:rsidRDefault="00800567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 initial step would be to look at the ABI website (Association of British Insurers) which lists the insurance companies registered with them, and brief details.</w:t>
      </w:r>
    </w:p>
    <w:p w:rsidR="00800567" w:rsidRDefault="00800567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On the ABI website, search for ‘Volunteer Drivers’. This will take you to the volunteer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drivers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page. On the right is a PDF document ‘Volunteer driving – the motor insurance commitment’. </w:t>
      </w:r>
    </w:p>
    <w:p w:rsidR="00800567" w:rsidRDefault="00800567" w:rsidP="0080056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Or, paste this into your browser:</w:t>
      </w:r>
    </w:p>
    <w:p w:rsidR="00800567" w:rsidRDefault="00800567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hyperlink r:id="rId9" w:history="1">
        <w:r w:rsidRPr="00AC5CC7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eastAsia="en-GB"/>
          </w:rPr>
          <w:t>https://www.abi.org.uk/globalassets/files/publications/public/motor/2021/abi-guide-to-volunteer-driving---the-motor-insurance-commitment-2021.pdf</w:t>
        </w:r>
      </w:hyperlink>
    </w:p>
    <w:p w:rsidR="00800567" w:rsidRDefault="00800567" w:rsidP="0080056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(Thanks to Jonathan Burn for this lead.)</w:t>
      </w:r>
    </w:p>
    <w:p w:rsidR="00800567" w:rsidRDefault="00F1498D" w:rsidP="00F14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F1498D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Website: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The secretary told the meeting that it was felt that the FoF website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is a bit dreary and 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needs someone prepared to maintain and edit the site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 If any members have that skill and are prepared to give some time to this, please contact the secretary.</w:t>
      </w:r>
    </w:p>
    <w:p w:rsidR="00F1498D" w:rsidRDefault="00C11A00" w:rsidP="00F14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‘Whats</w:t>
      </w:r>
      <w:r w:rsidR="00F1498D" w:rsidRPr="00F1498D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App’</w:t>
      </w:r>
      <w:r w:rsidR="00F1498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Jonathan &amp; Lucy Burn have kindly offered to </w:t>
      </w:r>
      <w:proofErr w:type="gramStart"/>
      <w:r w:rsidR="00F1498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advise</w:t>
      </w:r>
      <w:proofErr w:type="gramEnd"/>
      <w:r w:rsidR="00F1498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on setup of a WhatsApp group to enable drivers to communicate directly with one another in case of emergencies such as break down.</w:t>
      </w:r>
    </w:p>
    <w:p w:rsidR="00F1498D" w:rsidRPr="00F1498D" w:rsidRDefault="00F1498D" w:rsidP="00F14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Driving at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night</w:t>
      </w:r>
      <w:r w:rsidR="00CF534A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CF534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Secretary will contact all telephonists to remind them of the difficulties some drivers have driving at night when bookings are made for late-in-the-day appointments. All drivers will be asked to indicate whether or not they are willing to drive after sunset, and this will be recorded in the telephonists register.</w:t>
      </w:r>
    </w:p>
    <w:p w:rsidR="00800567" w:rsidRDefault="0048413D" w:rsidP="00800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Secretary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vacancy</w:t>
      </w:r>
      <w:r w:rsidR="00C11A0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 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</w:t>
      </w:r>
      <w:proofErr w:type="gramEnd"/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Secretary also announced that he would be stepping down over the course of the next year so the committee is looking for a replacement. </w:t>
      </w:r>
      <w:r w:rsidR="00CF534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ny member interested in taking on the roll </w:t>
      </w:r>
      <w:r w:rsidR="00CF534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asked to contact </w:t>
      </w:r>
      <w:r w:rsidR="00CF534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</w:t>
      </w:r>
      <w:r w:rsidR="0080056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committee</w:t>
      </w:r>
      <w:r w:rsidR="00CF534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CF534A" w:rsidRDefault="00CF534A" w:rsidP="00AB3319">
      <w:pPr>
        <w:spacing w:before="100" w:beforeAutospacing="1" w:after="100" w:afterAutospacing="1" w:line="240" w:lineRule="auto"/>
        <w:ind w:left="29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C11A0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10)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 The Chairman asked Roger Lovell to accept a presentation of </w:t>
      </w:r>
      <w:r w:rsidR="00AB3319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 potted plant in recog</w:t>
      </w:r>
      <w:r w:rsidR="00C11A0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nition of</w:t>
      </w:r>
      <w:r w:rsidR="00C11A0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  <w:r w:rsidR="00C11A0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  <w:t>his services over many years as a driver for Friends of Ferring, and also as a past Chairman.</w:t>
      </w:r>
    </w:p>
    <w:p w:rsidR="00C11A00" w:rsidRDefault="00C11A00" w:rsidP="00C11A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 Chairman also thanked Lindsay Taylor, Paul and Judy, once again, for the wonderful spread of food she so generously supplies.</w:t>
      </w:r>
    </w:p>
    <w:p w:rsidR="0032250C" w:rsidRPr="00C11A00" w:rsidRDefault="0032250C" w:rsidP="00C11A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The meeting closed at 2.40pm</w:t>
      </w:r>
    </w:p>
    <w:p w:rsidR="00C37888" w:rsidRDefault="00AB3319" w:rsidP="00F901C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</w:p>
    <w:p w:rsidR="00C018B8" w:rsidRDefault="00C018B8" w:rsidP="00B54B91">
      <w:pPr>
        <w:pStyle w:val="BodyText"/>
        <w:tabs>
          <w:tab w:val="left" w:pos="2860"/>
        </w:tabs>
        <w:spacing w:before="9"/>
        <w:ind w:left="720"/>
        <w:rPr>
          <w:sz w:val="22"/>
        </w:rPr>
      </w:pPr>
    </w:p>
    <w:p w:rsidR="00574AD9" w:rsidRDefault="00574AD9" w:rsidP="00574AD9">
      <w:pPr>
        <w:pStyle w:val="BodyText"/>
        <w:tabs>
          <w:tab w:val="left" w:pos="2860"/>
        </w:tabs>
        <w:spacing w:before="9"/>
        <w:ind w:left="761"/>
        <w:rPr>
          <w:sz w:val="22"/>
        </w:rPr>
      </w:pPr>
    </w:p>
    <w:p w:rsidR="00574AD9" w:rsidRPr="00574AD9" w:rsidRDefault="00574AD9" w:rsidP="00B71CE8">
      <w:pPr>
        <w:pStyle w:val="Heading1"/>
        <w:tabs>
          <w:tab w:val="left" w:pos="6016"/>
          <w:tab w:val="left" w:pos="8382"/>
        </w:tabs>
        <w:spacing w:before="86"/>
      </w:pPr>
      <w:r>
        <w:t>Minutes signed a</w:t>
      </w:r>
      <w:r w:rsidR="00E21E9E">
        <w:t>nd</w:t>
      </w:r>
      <w:r>
        <w:rPr>
          <w:spacing w:val="1"/>
        </w:rPr>
        <w:t xml:space="preserve"> </w:t>
      </w:r>
      <w:r>
        <w:t>approved</w:t>
      </w:r>
      <w:r>
        <w:rPr>
          <w:rFonts w:ascii="Times New Roman"/>
          <w:u w:val="thick"/>
        </w:rPr>
        <w:tab/>
      </w:r>
      <w:r>
        <w:t>Date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sectPr w:rsidR="00574AD9" w:rsidRPr="00574AD9" w:rsidSect="009B3EA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44" w:rsidRDefault="00C34244" w:rsidP="00591569">
      <w:pPr>
        <w:spacing w:after="0" w:line="240" w:lineRule="auto"/>
      </w:pPr>
      <w:r>
        <w:separator/>
      </w:r>
    </w:p>
  </w:endnote>
  <w:endnote w:type="continuationSeparator" w:id="0">
    <w:p w:rsidR="00C34244" w:rsidRDefault="00C34244" w:rsidP="0059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44" w:rsidRDefault="00C34244" w:rsidP="00591569">
      <w:pPr>
        <w:spacing w:after="0" w:line="240" w:lineRule="auto"/>
      </w:pPr>
      <w:r>
        <w:separator/>
      </w:r>
    </w:p>
  </w:footnote>
  <w:footnote w:type="continuationSeparator" w:id="0">
    <w:p w:rsidR="00C34244" w:rsidRDefault="00C34244" w:rsidP="0059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709830"/>
      <w:docPartObj>
        <w:docPartGallery w:val="Page Numbers (Top of Page)"/>
        <w:docPartUnique/>
      </w:docPartObj>
    </w:sdtPr>
    <w:sdtContent>
      <w:p w:rsidR="00CF534A" w:rsidRDefault="00CF534A">
        <w:pPr>
          <w:pStyle w:val="Header"/>
          <w:jc w:val="right"/>
        </w:pPr>
        <w:fldSimple w:instr=" PAGE   \* MERGEFORMAT ">
          <w:r w:rsidR="00F901C4">
            <w:rPr>
              <w:noProof/>
            </w:rPr>
            <w:t>2</w:t>
          </w:r>
        </w:fldSimple>
      </w:p>
    </w:sdtContent>
  </w:sdt>
  <w:p w:rsidR="00CF534A" w:rsidRDefault="00CF53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932"/>
    <w:multiLevelType w:val="hybridMultilevel"/>
    <w:tmpl w:val="D936A84E"/>
    <w:lvl w:ilvl="0" w:tplc="517A0F2C">
      <w:start w:val="1"/>
      <w:numFmt w:val="decimal"/>
      <w:lvlText w:val="%1)"/>
      <w:lvlJc w:val="left"/>
      <w:pPr>
        <w:ind w:left="761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D2A6D00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37285C6C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 w:tplc="FD567E60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4" w:tplc="C02CF976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AD8EB8B8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6" w:tplc="D93EE040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ar-SA"/>
      </w:rPr>
    </w:lvl>
    <w:lvl w:ilvl="7" w:tplc="BB0C5A2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8" w:tplc="03DA3CC0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EA2"/>
    <w:rsid w:val="0000327A"/>
    <w:rsid w:val="00014A4E"/>
    <w:rsid w:val="0007131D"/>
    <w:rsid w:val="00087CAA"/>
    <w:rsid w:val="000C0AAF"/>
    <w:rsid w:val="000F5155"/>
    <w:rsid w:val="00123032"/>
    <w:rsid w:val="00123110"/>
    <w:rsid w:val="001560BE"/>
    <w:rsid w:val="00182995"/>
    <w:rsid w:val="00192339"/>
    <w:rsid w:val="00197D95"/>
    <w:rsid w:val="001A392D"/>
    <w:rsid w:val="001B72EC"/>
    <w:rsid w:val="001C4C5F"/>
    <w:rsid w:val="001F6F40"/>
    <w:rsid w:val="001F767A"/>
    <w:rsid w:val="001F7B4E"/>
    <w:rsid w:val="00216563"/>
    <w:rsid w:val="002253CD"/>
    <w:rsid w:val="00232D4D"/>
    <w:rsid w:val="002725B6"/>
    <w:rsid w:val="00290088"/>
    <w:rsid w:val="002A1300"/>
    <w:rsid w:val="002B403B"/>
    <w:rsid w:val="002E16E0"/>
    <w:rsid w:val="002E2756"/>
    <w:rsid w:val="0032250C"/>
    <w:rsid w:val="0035207D"/>
    <w:rsid w:val="00373A0A"/>
    <w:rsid w:val="00375C9F"/>
    <w:rsid w:val="00384A7F"/>
    <w:rsid w:val="003A496E"/>
    <w:rsid w:val="003A6302"/>
    <w:rsid w:val="003F4F8D"/>
    <w:rsid w:val="00421BD4"/>
    <w:rsid w:val="0046093D"/>
    <w:rsid w:val="00465815"/>
    <w:rsid w:val="00475AE9"/>
    <w:rsid w:val="0048413D"/>
    <w:rsid w:val="00486BBF"/>
    <w:rsid w:val="004D22D0"/>
    <w:rsid w:val="00514B56"/>
    <w:rsid w:val="005252E2"/>
    <w:rsid w:val="00566B41"/>
    <w:rsid w:val="00573CA5"/>
    <w:rsid w:val="00574AD9"/>
    <w:rsid w:val="00591569"/>
    <w:rsid w:val="005A150F"/>
    <w:rsid w:val="005A4AE0"/>
    <w:rsid w:val="005A5AD6"/>
    <w:rsid w:val="006255D0"/>
    <w:rsid w:val="00645BDB"/>
    <w:rsid w:val="00673FA9"/>
    <w:rsid w:val="0069261E"/>
    <w:rsid w:val="006A560D"/>
    <w:rsid w:val="006C1E4C"/>
    <w:rsid w:val="0071608C"/>
    <w:rsid w:val="007501F6"/>
    <w:rsid w:val="00753210"/>
    <w:rsid w:val="00767534"/>
    <w:rsid w:val="00790A2E"/>
    <w:rsid w:val="007B4685"/>
    <w:rsid w:val="007B7C55"/>
    <w:rsid w:val="00800567"/>
    <w:rsid w:val="00851CC2"/>
    <w:rsid w:val="00861A73"/>
    <w:rsid w:val="00861C0E"/>
    <w:rsid w:val="00880C65"/>
    <w:rsid w:val="008965FD"/>
    <w:rsid w:val="008C3055"/>
    <w:rsid w:val="008F056A"/>
    <w:rsid w:val="00920AF8"/>
    <w:rsid w:val="009464C7"/>
    <w:rsid w:val="00952148"/>
    <w:rsid w:val="009602EC"/>
    <w:rsid w:val="009626B9"/>
    <w:rsid w:val="009B3EA2"/>
    <w:rsid w:val="009C1018"/>
    <w:rsid w:val="009F733F"/>
    <w:rsid w:val="00A10E34"/>
    <w:rsid w:val="00A140DE"/>
    <w:rsid w:val="00A201DE"/>
    <w:rsid w:val="00A36EC4"/>
    <w:rsid w:val="00A40FC7"/>
    <w:rsid w:val="00AB3319"/>
    <w:rsid w:val="00AD54C7"/>
    <w:rsid w:val="00AF77C5"/>
    <w:rsid w:val="00B1377B"/>
    <w:rsid w:val="00B4531A"/>
    <w:rsid w:val="00B54B91"/>
    <w:rsid w:val="00B71CE8"/>
    <w:rsid w:val="00BA1FAE"/>
    <w:rsid w:val="00BD3BE8"/>
    <w:rsid w:val="00BF755B"/>
    <w:rsid w:val="00C018B8"/>
    <w:rsid w:val="00C06020"/>
    <w:rsid w:val="00C11A00"/>
    <w:rsid w:val="00C12202"/>
    <w:rsid w:val="00C3264C"/>
    <w:rsid w:val="00C34244"/>
    <w:rsid w:val="00C34C0B"/>
    <w:rsid w:val="00C37888"/>
    <w:rsid w:val="00C37DBD"/>
    <w:rsid w:val="00C47553"/>
    <w:rsid w:val="00CA2B88"/>
    <w:rsid w:val="00CC42B0"/>
    <w:rsid w:val="00CC5702"/>
    <w:rsid w:val="00CC7294"/>
    <w:rsid w:val="00CF534A"/>
    <w:rsid w:val="00D04072"/>
    <w:rsid w:val="00D22AE5"/>
    <w:rsid w:val="00D60181"/>
    <w:rsid w:val="00D7078B"/>
    <w:rsid w:val="00DF5789"/>
    <w:rsid w:val="00E21E9E"/>
    <w:rsid w:val="00E36FDC"/>
    <w:rsid w:val="00E714D8"/>
    <w:rsid w:val="00EA3CE0"/>
    <w:rsid w:val="00F05E77"/>
    <w:rsid w:val="00F07F2B"/>
    <w:rsid w:val="00F1498D"/>
    <w:rsid w:val="00F43BAF"/>
    <w:rsid w:val="00F539A3"/>
    <w:rsid w:val="00F72873"/>
    <w:rsid w:val="00F901C4"/>
    <w:rsid w:val="00F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BE"/>
  </w:style>
  <w:style w:type="paragraph" w:styleId="Heading1">
    <w:name w:val="heading 1"/>
    <w:basedOn w:val="Normal"/>
    <w:link w:val="Heading1Char"/>
    <w:uiPriority w:val="1"/>
    <w:qFormat/>
    <w:rsid w:val="00574AD9"/>
    <w:pPr>
      <w:widowControl w:val="0"/>
      <w:autoSpaceDE w:val="0"/>
      <w:autoSpaceDN w:val="0"/>
      <w:spacing w:after="0" w:line="240" w:lineRule="auto"/>
      <w:ind w:left="761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74AD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74A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74AD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74AD9"/>
    <w:pPr>
      <w:widowControl w:val="0"/>
      <w:autoSpaceDE w:val="0"/>
      <w:autoSpaceDN w:val="0"/>
      <w:spacing w:after="0" w:line="240" w:lineRule="auto"/>
      <w:ind w:left="761" w:hanging="361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1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69"/>
  </w:style>
  <w:style w:type="paragraph" w:styleId="Footer">
    <w:name w:val="footer"/>
    <w:basedOn w:val="Normal"/>
    <w:link w:val="FooterChar"/>
    <w:uiPriority w:val="99"/>
    <w:semiHidden/>
    <w:unhideWhenUsed/>
    <w:rsid w:val="00591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569"/>
  </w:style>
  <w:style w:type="character" w:styleId="Hyperlink">
    <w:name w:val="Hyperlink"/>
    <w:basedOn w:val="DefaultParagraphFont"/>
    <w:uiPriority w:val="99"/>
    <w:unhideWhenUsed/>
    <w:rsid w:val="00800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bi.org.uk/globalassets/files/publications/public/motor/2021/abi-guide-to-volunteer-driving---the-motor-insurance-commitmen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Manning</dc:creator>
  <cp:lastModifiedBy>John Manning</cp:lastModifiedBy>
  <cp:revision>8</cp:revision>
  <cp:lastPrinted>2024-08-27T17:03:00Z</cp:lastPrinted>
  <dcterms:created xsi:type="dcterms:W3CDTF">2024-11-16T17:54:00Z</dcterms:created>
  <dcterms:modified xsi:type="dcterms:W3CDTF">2024-11-17T13:18:00Z</dcterms:modified>
</cp:coreProperties>
</file>